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EC1016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关于《通化市住宅专项维修资金应急使用办法（征求意见稿）》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的反馈意见</w:t>
      </w:r>
    </w:p>
    <w:p w14:paraId="5EC70DDE"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8285518"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单位名称：（单位或公司需加盖公章）</w:t>
      </w:r>
    </w:p>
    <w:p w14:paraId="7B20709F"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姓名：</w:t>
      </w:r>
    </w:p>
    <w:p w14:paraId="29564D7A"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联系电话：</w:t>
      </w:r>
    </w:p>
    <w:p w14:paraId="1972531A"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时间：</w:t>
      </w:r>
    </w:p>
    <w:p w14:paraId="05FB5B7C"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966C8E4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针对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xx条的反馈意见如下</w:t>
      </w:r>
    </w:p>
    <w:p w14:paraId="2E62F62E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4EDBAFF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原文：</w:t>
      </w:r>
    </w:p>
    <w:p w14:paraId="3994B86C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409E8CF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建议修改内容为：</w:t>
      </w:r>
    </w:p>
    <w:p w14:paraId="52AEE555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F4A9C02"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建议来源的法律法规规章依据：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5151D"/>
    <w:rsid w:val="36862C76"/>
    <w:rsid w:val="40441D37"/>
    <w:rsid w:val="5F8C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86</Characters>
  <Lines>0</Lines>
  <Paragraphs>0</Paragraphs>
  <TotalTime>0</TotalTime>
  <ScaleCrop>false</ScaleCrop>
  <LinksUpToDate>false</LinksUpToDate>
  <CharactersWithSpaces>86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2026-01-22T02:32:00Z</dcterms:created>
  <dc:creator>Administrator</dc:creator>
  <cp:lastModifiedBy>jin</cp:lastModifiedBy>
  <dcterms:modified xsi:type="dcterms:W3CDTF">2026-03-31T05:23:12Z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KSOTemplateDocerSaveRecord">
    <vt:lpwstr>eyJoZGlkIjoiZTM3ZDQzNjRjOGIzNjA4YmUxYzVhMzczMWNkMGQ1ZGYiLCJ1c2VySWQiOiIyODE4NDg5ODcifQ==</vt:lpwstr>
  </property>
  <property fmtid="{D5CDD505-2E9C-101B-9397-08002B2CF9AE}" pid="4" name="ICV">
    <vt:lpwstr>0B7636C6669A494EB25F939534372E85_12</vt:lpwstr>
  </property>
</Properties>
</file>